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30" w:rsidRDefault="00B12E30" w:rsidP="00002AA8"/>
    <w:p w:rsidR="00D25BE6" w:rsidRDefault="00D25BE6" w:rsidP="00D25BE6">
      <w:pPr>
        <w:jc w:val="center"/>
        <w:rPr>
          <w:b/>
          <w:u w:val="single"/>
        </w:rPr>
      </w:pPr>
    </w:p>
    <w:p w:rsidR="00D25BE6" w:rsidRPr="00140735" w:rsidRDefault="006C1058" w:rsidP="00D25BE6">
      <w:pPr>
        <w:pStyle w:val="Textoindependiente"/>
        <w:tabs>
          <w:tab w:val="left" w:pos="4395"/>
          <w:tab w:val="left" w:pos="4678"/>
        </w:tabs>
        <w:kinsoku w:val="0"/>
        <w:overflowPunct w:val="0"/>
        <w:spacing w:before="70"/>
        <w:ind w:left="720" w:right="5244"/>
        <w:jc w:val="center"/>
        <w:rPr>
          <w:i w:val="0"/>
          <w:iCs w:val="0"/>
          <w:color w:val="000000"/>
          <w:sz w:val="23"/>
          <w:szCs w:val="23"/>
        </w:rPr>
      </w:pPr>
      <w:r>
        <w:rPr>
          <w:noProof/>
        </w:rPr>
        <w:pict>
          <v:rect id="_x0000_s1026" style="position:absolute;left:0;text-align:left;margin-left:43.2pt;margin-top:-11.75pt;width:37pt;height:55pt;z-index:-251658752;mso-position-horizontal-relative:page" o:allowincell="f" filled="f" stroked="f">
            <v:textbox inset="0,0,0,0">
              <w:txbxContent>
                <w:p w:rsidR="00D25BE6" w:rsidRDefault="006C1058" w:rsidP="00D25BE6">
                  <w:pPr>
                    <w:spacing w:line="1100" w:lineRule="atLeas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7.5pt;height:54.75pt">
                        <v:imagedata r:id="rId7" o:title=""/>
                      </v:shape>
                    </w:pict>
                  </w:r>
                </w:p>
                <w:p w:rsidR="00D25BE6" w:rsidRDefault="00D25BE6" w:rsidP="00D25BE6"/>
              </w:txbxContent>
            </v:textbox>
            <w10:wrap anchorx="page"/>
          </v:rect>
        </w:pict>
      </w:r>
      <w:r w:rsidR="00D25BE6" w:rsidRPr="00D34BA6">
        <w:rPr>
          <w:b/>
          <w:bCs/>
          <w:i w:val="0"/>
          <w:iCs w:val="0"/>
          <w:color w:val="BDBFC1"/>
          <w:sz w:val="23"/>
          <w:szCs w:val="23"/>
        </w:rPr>
        <w:t>Ayuntamiento de</w:t>
      </w:r>
      <w:r w:rsidR="00D25BE6" w:rsidRPr="00D34BA6">
        <w:rPr>
          <w:b/>
          <w:bCs/>
          <w:i w:val="0"/>
          <w:iCs w:val="0"/>
          <w:color w:val="BDBFC1"/>
          <w:spacing w:val="-2"/>
          <w:sz w:val="23"/>
          <w:szCs w:val="23"/>
        </w:rPr>
        <w:t xml:space="preserve"> </w:t>
      </w:r>
      <w:smartTag w:uri="urn:schemas-microsoft-com:office:smarttags" w:element="PersonName">
        <w:smartTagPr>
          <w:attr w:name="ProductID" w:val="la Villa"/>
        </w:smartTagPr>
        <w:r w:rsidR="00D25BE6" w:rsidRPr="00D34BA6">
          <w:rPr>
            <w:b/>
            <w:bCs/>
            <w:i w:val="0"/>
            <w:iCs w:val="0"/>
            <w:color w:val="BDBFC1"/>
            <w:sz w:val="23"/>
            <w:szCs w:val="23"/>
          </w:rPr>
          <w:t>la</w:t>
        </w:r>
        <w:r w:rsidR="00D25BE6" w:rsidRPr="00D34BA6">
          <w:rPr>
            <w:b/>
            <w:bCs/>
            <w:i w:val="0"/>
            <w:iCs w:val="0"/>
            <w:color w:val="BDBFC1"/>
            <w:spacing w:val="-17"/>
            <w:sz w:val="23"/>
            <w:szCs w:val="23"/>
          </w:rPr>
          <w:t xml:space="preserve"> </w:t>
        </w:r>
        <w:r w:rsidR="00D25BE6" w:rsidRPr="00D34BA6">
          <w:rPr>
            <w:b/>
            <w:bCs/>
            <w:i w:val="0"/>
            <w:iCs w:val="0"/>
            <w:color w:val="BDBFC1"/>
            <w:sz w:val="23"/>
            <w:szCs w:val="23"/>
          </w:rPr>
          <w:t>Villa</w:t>
        </w:r>
      </w:smartTag>
      <w:r w:rsidR="00D25BE6" w:rsidRPr="00D34BA6">
        <w:rPr>
          <w:b/>
          <w:bCs/>
          <w:i w:val="0"/>
          <w:iCs w:val="0"/>
          <w:color w:val="BDBFC1"/>
          <w:spacing w:val="14"/>
          <w:sz w:val="23"/>
          <w:szCs w:val="23"/>
        </w:rPr>
        <w:t xml:space="preserve"> </w:t>
      </w:r>
      <w:r w:rsidR="00D25BE6" w:rsidRPr="00D34BA6">
        <w:rPr>
          <w:b/>
          <w:bCs/>
          <w:i w:val="0"/>
          <w:iCs w:val="0"/>
          <w:color w:val="BDBFC1"/>
          <w:sz w:val="23"/>
          <w:szCs w:val="23"/>
        </w:rPr>
        <w:t>de</w:t>
      </w:r>
      <w:r w:rsidR="00D25BE6">
        <w:rPr>
          <w:i w:val="0"/>
          <w:iCs w:val="0"/>
          <w:color w:val="000000"/>
          <w:sz w:val="23"/>
          <w:szCs w:val="23"/>
        </w:rPr>
        <w:t xml:space="preserve">             </w:t>
      </w:r>
      <w:r w:rsidR="00D25BE6" w:rsidRPr="00D34BA6">
        <w:rPr>
          <w:b/>
          <w:bCs/>
          <w:i w:val="0"/>
          <w:iCs w:val="0"/>
          <w:color w:val="BDBFC1"/>
          <w:sz w:val="27"/>
          <w:szCs w:val="27"/>
        </w:rPr>
        <w:t>MENDAVIA</w:t>
      </w:r>
    </w:p>
    <w:p w:rsidR="00D25BE6" w:rsidRDefault="00D25BE6" w:rsidP="00D25BE6">
      <w:pPr>
        <w:jc w:val="center"/>
        <w:rPr>
          <w:b/>
          <w:u w:val="single"/>
        </w:rPr>
      </w:pPr>
    </w:p>
    <w:p w:rsidR="00D25BE6" w:rsidRDefault="00D25BE6" w:rsidP="00D25BE6">
      <w:pPr>
        <w:jc w:val="center"/>
        <w:rPr>
          <w:b/>
          <w:u w:val="single"/>
        </w:rPr>
      </w:pPr>
    </w:p>
    <w:p w:rsidR="00D25BE6" w:rsidRDefault="00D25BE6" w:rsidP="00D25BE6">
      <w:pPr>
        <w:jc w:val="center"/>
        <w:rPr>
          <w:b/>
          <w:u w:val="single"/>
        </w:rPr>
      </w:pPr>
    </w:p>
    <w:p w:rsidR="007D55E6" w:rsidRPr="00D25BE6" w:rsidRDefault="007D55E6" w:rsidP="00D25BE6">
      <w:pPr>
        <w:jc w:val="center"/>
        <w:rPr>
          <w:b/>
          <w:u w:val="single"/>
        </w:rPr>
      </w:pPr>
      <w:r w:rsidRPr="00D25BE6">
        <w:rPr>
          <w:b/>
          <w:u w:val="single"/>
        </w:rPr>
        <w:t>Aprobación inicial de Plan Especia</w:t>
      </w:r>
      <w:r w:rsidR="00EC3FF0">
        <w:rPr>
          <w:b/>
          <w:u w:val="single"/>
        </w:rPr>
        <w:t xml:space="preserve">l de Actuación Urbana en </w:t>
      </w:r>
      <w:r w:rsidR="006C1058">
        <w:rPr>
          <w:b/>
          <w:u w:val="single"/>
        </w:rPr>
        <w:t>ZUC-16 Y UE-30.</w:t>
      </w:r>
      <w:r w:rsidR="002C5E62">
        <w:rPr>
          <w:b/>
          <w:u w:val="single"/>
        </w:rPr>
        <w:t xml:space="preserve"> </w:t>
      </w:r>
    </w:p>
    <w:p w:rsidR="007D55E6" w:rsidRDefault="007D55E6" w:rsidP="00002AA8"/>
    <w:p w:rsidR="007D55E6" w:rsidRDefault="007D55E6" w:rsidP="007D55E6">
      <w:pPr>
        <w:jc w:val="both"/>
      </w:pPr>
      <w:r>
        <w:t>El Pleno</w:t>
      </w:r>
      <w:r w:rsidRPr="007D55E6">
        <w:t xml:space="preserve"> del Ayuntamiento de </w:t>
      </w:r>
      <w:r>
        <w:t>Mendavia</w:t>
      </w:r>
      <w:r w:rsidRPr="007D55E6">
        <w:t xml:space="preserve">, en sesión ordinaria celebrada el día </w:t>
      </w:r>
      <w:r w:rsidR="00EC3FF0">
        <w:t>31</w:t>
      </w:r>
      <w:r w:rsidRPr="007D55E6">
        <w:t xml:space="preserve"> de </w:t>
      </w:r>
      <w:r w:rsidR="00EC3FF0">
        <w:t>octubre</w:t>
      </w:r>
      <w:r>
        <w:t xml:space="preserve"> de 2019</w:t>
      </w:r>
      <w:r w:rsidRPr="007D55E6">
        <w:t>, acordó aprobar inicialmente el Plan Espe</w:t>
      </w:r>
      <w:r w:rsidR="00EC3FF0">
        <w:t xml:space="preserve">cial de actuación urbana promovido por </w:t>
      </w:r>
      <w:r w:rsidR="006C1058">
        <w:t>este Ayuntamiento</w:t>
      </w:r>
      <w:r w:rsidR="00EC3FF0">
        <w:t xml:space="preserve">, cuyo objeto es </w:t>
      </w:r>
      <w:r w:rsidR="00EC3FF0" w:rsidRPr="00EC3FF0">
        <w:t>la modificación</w:t>
      </w:r>
      <w:r w:rsidR="006C1058">
        <w:t xml:space="preserve"> de la delimitación del suelo urbano consolidado ZUC-16 y del suelo urbano no consolidado UE-30</w:t>
      </w:r>
      <w:r>
        <w:t>.</w:t>
      </w:r>
    </w:p>
    <w:p w:rsidR="007D55E6" w:rsidRPr="007D55E6" w:rsidRDefault="007D55E6" w:rsidP="007D55E6">
      <w:pPr>
        <w:jc w:val="both"/>
      </w:pPr>
    </w:p>
    <w:p w:rsidR="007D55E6" w:rsidRDefault="007D55E6" w:rsidP="007D55E6">
      <w:pPr>
        <w:jc w:val="both"/>
      </w:pPr>
      <w:r w:rsidRPr="007D55E6">
        <w:t>En aplicación de lo dispuesto en el artículo 72 del Decreto Foral Legislativo 1/2017, por el que se aprueba el Texto Refundido de la Ley Foral de Ordenación del Territorio y Urbanismo, se somete el expediente a informaci</w:t>
      </w:r>
      <w:r w:rsidR="00FA0872">
        <w:t>ón pública durante el plazo de un</w:t>
      </w:r>
      <w:r w:rsidRPr="007D55E6">
        <w:t xml:space="preserve"> mes a partir de la publicación del presente anuncio en el Boletín Oficial de Navarra, </w:t>
      </w:r>
      <w:r w:rsidR="00FA0872" w:rsidRPr="00FA0872">
        <w:t>en los diarios editados en Navarra, así como en la sede electrónica de este Ayuntamiento</w:t>
      </w:r>
      <w:r w:rsidR="00FA0872">
        <w:t>,</w:t>
      </w:r>
      <w:r w:rsidR="00FA0872" w:rsidRPr="00FA0872">
        <w:t xml:space="preserve"> </w:t>
      </w:r>
      <w:r w:rsidRPr="007D55E6">
        <w:t>para que pueda ser examinado y se presenten las alegaciones pertinentes.</w:t>
      </w:r>
      <w:bookmarkStart w:id="0" w:name="_GoBack"/>
      <w:bookmarkEnd w:id="0"/>
    </w:p>
    <w:p w:rsidR="007D55E6" w:rsidRPr="007D55E6" w:rsidRDefault="007D55E6" w:rsidP="007D55E6">
      <w:pPr>
        <w:jc w:val="both"/>
      </w:pPr>
    </w:p>
    <w:p w:rsidR="007D55E6" w:rsidRPr="007D55E6" w:rsidRDefault="007D55E6" w:rsidP="007D55E6">
      <w:pPr>
        <w:jc w:val="both"/>
      </w:pPr>
      <w:r>
        <w:t>Mendavia</w:t>
      </w:r>
      <w:r w:rsidR="00FA0872">
        <w:t xml:space="preserve">, </w:t>
      </w:r>
      <w:r w:rsidR="00EC3FF0">
        <w:t>5</w:t>
      </w:r>
      <w:r w:rsidRPr="007D55E6">
        <w:t xml:space="preserve"> de </w:t>
      </w:r>
      <w:r w:rsidR="00EC3FF0">
        <w:t>noviembre</w:t>
      </w:r>
      <w:r w:rsidRPr="007D55E6">
        <w:t xml:space="preserve"> de 201</w:t>
      </w:r>
      <w:r w:rsidR="00FA0872">
        <w:t>9</w:t>
      </w:r>
      <w:proofErr w:type="gramStart"/>
      <w:r w:rsidRPr="007D55E6">
        <w:t>.–</w:t>
      </w:r>
      <w:proofErr w:type="gramEnd"/>
      <w:r w:rsidR="00FA0872">
        <w:t>La</w:t>
      </w:r>
      <w:r w:rsidRPr="007D55E6">
        <w:t xml:space="preserve"> Alcalde</w:t>
      </w:r>
      <w:r w:rsidR="00FA0872">
        <w:t>sa-Presidenta</w:t>
      </w:r>
      <w:r w:rsidRPr="007D55E6">
        <w:t xml:space="preserve">, </w:t>
      </w:r>
      <w:r w:rsidR="00FA0872" w:rsidRPr="00FA0872">
        <w:t>María Josefa Verano Elvira</w:t>
      </w:r>
      <w:r w:rsidR="00FA0872">
        <w:t>.</w:t>
      </w:r>
    </w:p>
    <w:p w:rsidR="007D55E6" w:rsidRDefault="007D55E6" w:rsidP="007D55E6">
      <w:pPr>
        <w:jc w:val="both"/>
      </w:pPr>
    </w:p>
    <w:sectPr w:rsidR="007D55E6" w:rsidSect="00B12E3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E6" w:rsidRDefault="007D55E6" w:rsidP="007D55E6">
      <w:r>
        <w:separator/>
      </w:r>
    </w:p>
  </w:endnote>
  <w:endnote w:type="continuationSeparator" w:id="0">
    <w:p w:rsidR="007D55E6" w:rsidRDefault="007D55E6" w:rsidP="007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E6" w:rsidRDefault="007D55E6" w:rsidP="007D55E6">
      <w:r>
        <w:separator/>
      </w:r>
    </w:p>
  </w:footnote>
  <w:footnote w:type="continuationSeparator" w:id="0">
    <w:p w:rsidR="007D55E6" w:rsidRDefault="007D55E6" w:rsidP="007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E6" w:rsidRDefault="007D55E6">
    <w:pPr>
      <w:pStyle w:val="Encabezado"/>
    </w:pPr>
    <w:r>
      <w:rPr>
        <w:lang w:val="es-ES_tradnl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5E6"/>
    <w:rsid w:val="00002AA8"/>
    <w:rsid w:val="002C5E62"/>
    <w:rsid w:val="002D16FB"/>
    <w:rsid w:val="004D524C"/>
    <w:rsid w:val="00683399"/>
    <w:rsid w:val="006C1058"/>
    <w:rsid w:val="007D55E6"/>
    <w:rsid w:val="00B12E30"/>
    <w:rsid w:val="00D25BE6"/>
    <w:rsid w:val="00EC3FF0"/>
    <w:rsid w:val="00FA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A8"/>
    <w:rPr>
      <w:rFonts w:ascii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A8"/>
    <w:rPr>
      <w:rFonts w:ascii="Times New Roman" w:hAnsi="Times New Roman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D55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D55E6"/>
    <w:rPr>
      <w:rFonts w:ascii="Times New Roman" w:hAnsi="Times New Roman"/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D55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D55E6"/>
    <w:rPr>
      <w:rFonts w:ascii="Times New Roman" w:hAnsi="Times New Roman"/>
      <w:sz w:val="24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D25BE6"/>
    <w:pPr>
      <w:widowControl w:val="0"/>
      <w:autoSpaceDE w:val="0"/>
      <w:autoSpaceDN w:val="0"/>
      <w:adjustRightInd w:val="0"/>
      <w:ind w:left="978"/>
    </w:pPr>
    <w:rPr>
      <w:rFonts w:ascii="Arial" w:eastAsia="Times New Roman" w:hAnsi="Arial" w:cs="Arial"/>
      <w:i/>
      <w:iCs/>
      <w:sz w:val="17"/>
      <w:szCs w:val="17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5BE6"/>
    <w:rPr>
      <w:rFonts w:ascii="Arial" w:eastAsia="Times New Roman" w:hAnsi="Arial" w:cs="Arial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3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Urteaga Alameda</dc:creator>
  <cp:lastModifiedBy>Jon Urteaga Alameda</cp:lastModifiedBy>
  <cp:revision>5</cp:revision>
  <dcterms:created xsi:type="dcterms:W3CDTF">2019-05-27T07:09:00Z</dcterms:created>
  <dcterms:modified xsi:type="dcterms:W3CDTF">2019-11-05T12:54:00Z</dcterms:modified>
</cp:coreProperties>
</file>